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693" w:rsidRPr="00751693" w:rsidRDefault="00751693" w:rsidP="007516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mbria" w:hAnsi="Cambria"/>
        </w:rPr>
      </w:pPr>
      <w:r w:rsidRPr="00751693">
        <w:rPr>
          <w:rFonts w:ascii="Cambria" w:hAnsi="Cambria"/>
        </w:rPr>
        <w:t>Nome:</w:t>
      </w:r>
      <w:r>
        <w:rPr>
          <w:rFonts w:ascii="Cambria" w:hAnsi="Cambria"/>
        </w:rPr>
        <w:t xml:space="preserve"> nome do caso de uso</w:t>
      </w:r>
    </w:p>
    <w:p w:rsidR="00751693" w:rsidRPr="00751693" w:rsidRDefault="00751693" w:rsidP="007516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mbria" w:hAnsi="Cambria"/>
        </w:rPr>
      </w:pPr>
      <w:r w:rsidRPr="00751693">
        <w:rPr>
          <w:rFonts w:ascii="Cambria" w:hAnsi="Cambria"/>
        </w:rPr>
        <w:t>Descrição: descrição executiva</w:t>
      </w:r>
    </w:p>
    <w:p w:rsidR="00751693" w:rsidRPr="00751693" w:rsidRDefault="00751693" w:rsidP="007516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mbria" w:hAnsi="Cambria"/>
        </w:rPr>
      </w:pPr>
      <w:r w:rsidRPr="00751693">
        <w:rPr>
          <w:rFonts w:ascii="Cambria" w:hAnsi="Cambria"/>
        </w:rPr>
        <w:t xml:space="preserve">Actores: </w:t>
      </w:r>
      <w:r>
        <w:rPr>
          <w:rFonts w:ascii="Cambria" w:hAnsi="Cambria"/>
        </w:rPr>
        <w:t>que comunicam com o caso de uso</w:t>
      </w:r>
    </w:p>
    <w:p w:rsidR="00751693" w:rsidRPr="00751693" w:rsidRDefault="00751693" w:rsidP="007516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both"/>
        <w:rPr>
          <w:rFonts w:ascii="Cambria" w:hAnsi="Cambria"/>
        </w:rPr>
      </w:pPr>
      <w:r w:rsidRPr="00751693">
        <w:rPr>
          <w:rFonts w:ascii="Cambria" w:hAnsi="Cambria"/>
        </w:rPr>
        <w:t>Principais</w:t>
      </w:r>
    </w:p>
    <w:p w:rsidR="00751693" w:rsidRPr="00751693" w:rsidRDefault="00751693" w:rsidP="007516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both"/>
        <w:rPr>
          <w:rFonts w:ascii="Cambria" w:hAnsi="Cambria"/>
        </w:rPr>
      </w:pPr>
      <w:r w:rsidRPr="00751693">
        <w:rPr>
          <w:rFonts w:ascii="Cambria" w:hAnsi="Cambria"/>
        </w:rPr>
        <w:t>Secundários</w:t>
      </w:r>
    </w:p>
    <w:p w:rsidR="00751693" w:rsidRPr="00751693" w:rsidRDefault="00751693" w:rsidP="007516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mbria" w:hAnsi="Cambria"/>
        </w:rPr>
      </w:pPr>
      <w:r w:rsidRPr="00751693">
        <w:rPr>
          <w:rFonts w:ascii="Cambria" w:hAnsi="Cambria"/>
        </w:rPr>
        <w:t>Pré-condições: pré-requisitos para a execução com sucesso</w:t>
      </w:r>
    </w:p>
    <w:p w:rsidR="00751693" w:rsidRPr="00751693" w:rsidRDefault="00751693" w:rsidP="007516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mbria" w:hAnsi="Cambria"/>
        </w:rPr>
      </w:pPr>
      <w:r w:rsidRPr="00751693">
        <w:rPr>
          <w:rFonts w:ascii="Cambria" w:hAnsi="Cambria"/>
        </w:rPr>
        <w:t xml:space="preserve">Cenário principal: passos atómicos do caso de uso </w:t>
      </w:r>
    </w:p>
    <w:p w:rsidR="00751693" w:rsidRPr="00751693" w:rsidRDefault="00751693" w:rsidP="007516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mbria" w:hAnsi="Cambria"/>
        </w:rPr>
      </w:pPr>
      <w:r w:rsidRPr="00751693">
        <w:rPr>
          <w:rFonts w:ascii="Cambria" w:hAnsi="Cambria"/>
        </w:rPr>
        <w:t>Cenários alternativos: desvios do cenário com sucesso</w:t>
      </w:r>
    </w:p>
    <w:p w:rsidR="005A3D3A" w:rsidRPr="00751693" w:rsidRDefault="00751693" w:rsidP="007516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mbria" w:hAnsi="Cambria"/>
        </w:rPr>
      </w:pPr>
      <w:r w:rsidRPr="00751693">
        <w:rPr>
          <w:rFonts w:ascii="Cambria" w:hAnsi="Cambria"/>
        </w:rPr>
        <w:t>Pós-condições: estado do sistema depois da execução bem sucedida</w:t>
      </w:r>
    </w:p>
    <w:sectPr w:rsidR="005A3D3A" w:rsidRPr="00751693" w:rsidSect="0068712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22844"/>
    <w:multiLevelType w:val="hybridMultilevel"/>
    <w:tmpl w:val="0BC4D9D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916B52"/>
    <w:multiLevelType w:val="hybridMultilevel"/>
    <w:tmpl w:val="B8AADC0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D84E33"/>
    <w:multiLevelType w:val="hybridMultilevel"/>
    <w:tmpl w:val="86A4B374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273ED7"/>
    <w:multiLevelType w:val="hybridMultilevel"/>
    <w:tmpl w:val="B31E00A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hyphenationZone w:val="425"/>
  <w:characterSpacingControl w:val="doNotCompress"/>
  <w:compat/>
  <w:rsids>
    <w:rsidRoot w:val="005C2F73"/>
    <w:rsid w:val="00055D7F"/>
    <w:rsid w:val="000729AF"/>
    <w:rsid w:val="001B6C99"/>
    <w:rsid w:val="003A0BC6"/>
    <w:rsid w:val="003D0556"/>
    <w:rsid w:val="00411D5A"/>
    <w:rsid w:val="005A3D3A"/>
    <w:rsid w:val="005C2F73"/>
    <w:rsid w:val="0068712B"/>
    <w:rsid w:val="006D076B"/>
    <w:rsid w:val="00751693"/>
    <w:rsid w:val="00864166"/>
    <w:rsid w:val="008B64D1"/>
    <w:rsid w:val="008C1EE0"/>
    <w:rsid w:val="0098069B"/>
    <w:rsid w:val="009F29D6"/>
    <w:rsid w:val="00B56BB5"/>
    <w:rsid w:val="00C833A3"/>
    <w:rsid w:val="00E844EA"/>
    <w:rsid w:val="00EB727E"/>
    <w:rsid w:val="00F115F5"/>
    <w:rsid w:val="00FE14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712B"/>
  </w:style>
  <w:style w:type="paragraph" w:styleId="Heading1">
    <w:name w:val="heading 1"/>
    <w:basedOn w:val="Normal"/>
    <w:next w:val="Normal"/>
    <w:link w:val="Heading1Char"/>
    <w:uiPriority w:val="9"/>
    <w:qFormat/>
    <w:rsid w:val="00411D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11D5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2F7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B6C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6C99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411D5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11D5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411D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11D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54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Miguel Goulão</dc:creator>
  <cp:lastModifiedBy>el-frei-laptop</cp:lastModifiedBy>
  <cp:revision>3</cp:revision>
  <cp:lastPrinted>2012-03-04T10:37:00Z</cp:lastPrinted>
  <dcterms:created xsi:type="dcterms:W3CDTF">2012-03-04T10:50:00Z</dcterms:created>
  <dcterms:modified xsi:type="dcterms:W3CDTF">2012-03-04T10:51:00Z</dcterms:modified>
</cp:coreProperties>
</file>