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676525" cy="407119"/>
            <wp:effectExtent b="0" l="0" r="0" t="0"/>
            <wp:docPr descr="logoFCT_horiz.pdf" id="3" name="image1.png"/>
            <a:graphic>
              <a:graphicData uri="http://schemas.openxmlformats.org/drawingml/2006/picture">
                <pic:pic>
                  <pic:nvPicPr>
                    <pic:cNvPr descr="logoFCT_horiz.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07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Interação Pessoa-Máquina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Human-Computer Interaction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2020/2021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Samucar Website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203200</wp:posOffset>
                </wp:positionV>
                <wp:extent cx="5309235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1383" y="378000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38100" rotWithShape="0" algn="ctr" dir="5400000" dist="254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203200</wp:posOffset>
                </wp:positionV>
                <wp:extent cx="5309235" cy="127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9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Arial" w:cs="Arial" w:eastAsia="Arial" w:hAnsi="Arial"/>
          <w:color w:val="36609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366091"/>
          <w:sz w:val="40"/>
          <w:szCs w:val="40"/>
          <w:rtl w:val="0"/>
        </w:rPr>
        <w:t xml:space="preserve">Stage 6: Evaluation Results and Presentation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722475</wp:posOffset>
                </wp:positionH>
                <wp:positionV relativeFrom="paragraph">
                  <wp:posOffset>26808</wp:posOffset>
                </wp:positionV>
                <wp:extent cx="4076700" cy="1562952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64850" y="3218000"/>
                          <a:ext cx="4076700" cy="1562952"/>
                          <a:chOff x="3864850" y="3218000"/>
                          <a:chExt cx="2962300" cy="1123975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4863" y="3218023"/>
                            <a:ext cx="29622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722475</wp:posOffset>
                </wp:positionH>
                <wp:positionV relativeFrom="paragraph">
                  <wp:posOffset>26808</wp:posOffset>
                </wp:positionV>
                <wp:extent cx="4076700" cy="1562952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5629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467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By:</w:t>
        <w:tab/>
        <w:tab/>
        <w:tab/>
        <w:tab/>
        <w:tab/>
        <w:tab/>
        <w:tab/>
        <w:tab/>
        <w:tab/>
        <w:t xml:space="preserve">Lab class Nº</w:t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P3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53193, Afonso Nascimento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Group Nº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53298, Alexandre Correia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52281, Diogo Gomes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Professor: </w:t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52370, Pedro Ferreira</w:t>
        <w:tab/>
        <w:tab/>
        <w:tab/>
        <w:tab/>
        <w:tab/>
        <w:tab/>
        <w:tab/>
        <w:t xml:space="preserve">Teresa Romão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11, 2020</w:t>
      </w:r>
    </w:p>
    <w:p w:rsidR="00000000" w:rsidDel="00000000" w:rsidP="00000000" w:rsidRDefault="00000000" w:rsidRPr="00000000" w14:paraId="0000002D">
      <w:pPr>
        <w:pStyle w:val="Heading2"/>
        <w:pageBreakBefore w:val="0"/>
        <w:ind w:firstLine="283.46456692913375"/>
        <w:rPr/>
      </w:pPr>
      <w:bookmarkStart w:colFirst="0" w:colLast="0" w:name="_ot8dl0exyij7" w:id="0"/>
      <w:bookmarkEnd w:id="0"/>
      <w:r w:rsidDel="00000000" w:rsidR="00000000" w:rsidRPr="00000000">
        <w:rPr>
          <w:rtl w:val="0"/>
        </w:rPr>
        <w:t xml:space="preserve">Heuristic Evaluatio</w:t>
      </w: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1830"/>
        <w:gridCol w:w="1440"/>
        <w:gridCol w:w="3105"/>
        <w:gridCol w:w="1185"/>
        <w:gridCol w:w="2460"/>
        <w:gridCol w:w="795"/>
        <w:tblGridChange w:id="0">
          <w:tblGrid>
            <w:gridCol w:w="495"/>
            <w:gridCol w:w="1830"/>
            <w:gridCol w:w="1440"/>
            <w:gridCol w:w="3105"/>
            <w:gridCol w:w="1185"/>
            <w:gridCol w:w="2460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Nº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Problem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Heuristic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Severity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Solution Adopted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(Desktop and 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Mobile)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28.16949844360352" w:lineRule="auto"/>
              <w:ind w:left="196.5888214111328" w:right="97.9742431640625" w:firstLine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Procura por  preço não 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7.60986328125" w:lineRule="auto"/>
              <w:ind w:right="157.42706298828125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totalmente 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funcional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-124.251968503936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Error Prevention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29.25584316253662" w:lineRule="auto"/>
              <w:ind w:left="213.9886474609375" w:right="120.966186523437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Procurar pelo nome de um carro  numa gama de preços não tem  em conta a gama escolhida,  filtrando os resultados só pelo  nome dado. Por ser uma  ferramenta de grande utilidade e da qual os clientes usufruem  frequentemente, é uma situação a  ser corrigida com elevada prioridade.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Melhoramos, na pesquisa, o algoritmo que decide se uma viatura é ou não para apresentar como resultado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✔️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(Desktop and 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Mobile)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Eficiência da  comparação  de carros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Recognition 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rather than recall &amp;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Flexibility and  efficiency of  use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29.25584316253662" w:lineRule="auto"/>
              <w:ind w:left="213.9886474609375" w:right="120.9661865234375" w:firstLine="0"/>
              <w:jc w:val="both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A ferramenta de comparar carros é bastante útil e permite  facilmente visualizar as  diferenças entre veículos distintos, porém a eficiência sofre  ligeiramente por obrigar a introduzir marca, modelo e  versão, para além de poder ser  necessário memorizar certos  campos no caso do nº de  modelos e versões disponíveis de  uma dada marca ser elevado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Minor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Nos resultados de pesquisa adicionamos um botão em cada resultado que adiciona esse veículo automaticamente ao comparador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  <w:t xml:space="preserve">✔️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(Desktop e 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Mobile)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Slider de 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preço preso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Error prevention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29.25584316253662" w:lineRule="auto"/>
              <w:ind w:left="213.9886474609375" w:right="120.9661865234375" w:firstLine="0"/>
              <w:jc w:val="both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O slider na página inicial deixa de permitir ao utilizador atualizar o  limite inferior se este estiver no valor mínimo de 1000 e o limite superior for arrastado até ao valor 2000. O utilizador comum raramente encontrará esta situação e o slider encontra-se funcional para as gamas mais  comuns, o que faz com que este erro não seja muito problemático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Minor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rFonts w:ascii="Arial" w:cs="Arial" w:eastAsia="Arial" w:hAnsi="Arial"/>
                <w:sz w:val="14.079999923706055"/>
                <w:szCs w:val="14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Em estudo </w:t>
            </w:r>
            <w:r w:rsidDel="00000000" w:rsidR="00000000" w:rsidRPr="00000000">
              <w:rPr>
                <w:rFonts w:ascii="Arial" w:cs="Arial" w:eastAsia="Arial" w:hAnsi="Arial"/>
                <w:sz w:val="14.079999923706055"/>
                <w:szCs w:val="14.079999923706055"/>
                <w:rtl w:val="0"/>
              </w:rPr>
              <w:t xml:space="preserve">[1]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990000"/>
                <w:sz w:val="26.079999923706055"/>
                <w:szCs w:val="26.079999923706055"/>
              </w:rPr>
            </w:pPr>
            <w:r w:rsidDel="00000000" w:rsidR="00000000" w:rsidRPr="00000000">
              <w:rPr>
                <w:b w:val="1"/>
                <w:color w:val="990000"/>
                <w:sz w:val="34"/>
                <w:szCs w:val="3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(Desktop e 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Mobile) 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Comparação  de carros  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apaga dados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Help users 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recognize, 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diagnose, and  recover from  errors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29.25584316253662" w:lineRule="auto"/>
              <w:ind w:left="213.9886474609375" w:right="120.9661865234375" w:firstLine="0"/>
              <w:jc w:val="both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Se, quando o utilizador compara carros, preencher logo a viatura 3  antes das outras duas, a página  inteira faz refresh e remove todos os valores introduzidos sem  mostrar qualquer mensagem sobre o sucedido. Novamente, o  utilizador comum muito provavelmente preencherá as viaturas por ordem e, se alguma  vez se deparar com esta situação, rapidamente se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shd w:fill="f2f2f2" w:val="clear"/>
                <w:rtl w:val="0"/>
              </w:rPr>
              <w:t xml:space="preserve">aperceberá</w:t>
            </w: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 do sucedido e conseguirá cumprir a tarefa na próxima tentativa, portanto a  severidade também não é elevada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Minor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Impedimos o utilizador de preencher os dados da viatura 2 e 3 quando ainda não preencheu a viatura 1.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O mesmo se aplica quando ainda não preencheu a viatura 2, isto é, bloqueamos a viatura 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  <w:t xml:space="preserve">✔️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(Mobile)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Sobre nós 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ind w:right="140.63674926757812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cortado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ind w:right="-124.2519685039369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Consistency  and standards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29.25584316253662" w:lineRule="auto"/>
              <w:ind w:left="213.9886474609375" w:right="120.9661865234375" w:firstLine="0"/>
              <w:jc w:val="both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Na página Web "Sobre Nós", a caixa de texto aparece na sua  totalidade com o texto completo disponível, mas na versão mobile o utilizador tem de fazer scroll para conseguir ler todo o texto, mesmo que este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caiba adequadamente no seu ecrã. Trata-se de um detalhe com pouca importância, mas dada a apelativa apresentação do site é algo que, uma vez resolvido, contribuirá para uma melhor estética ainda, aumentando a consistência do website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Cosmetic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29.25570011138916" w:lineRule="auto"/>
              <w:ind w:left="226.29150390625" w:right="146.846923828125" w:firstLine="0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Melhoramos o código de estilo da página de modo a que o texto não fique cortado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  <w:t xml:space="preserve">✔️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Legenda:</w:t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✔️ - Resolvido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b w:val="1"/>
          <w:color w:val="990000"/>
          <w:sz w:val="34"/>
          <w:szCs w:val="34"/>
          <w:rtl w:val="0"/>
        </w:rPr>
        <w:t xml:space="preserve">! </w:t>
      </w:r>
      <w:r w:rsidDel="00000000" w:rsidR="00000000" w:rsidRPr="00000000">
        <w:rPr>
          <w:rtl w:val="0"/>
        </w:rPr>
        <w:t xml:space="preserve">- Em estudo</w:t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[1] - </w:t>
      </w:r>
      <w:r w:rsidDel="00000000" w:rsidR="00000000" w:rsidRPr="00000000">
        <w:rPr>
          <w:rtl w:val="0"/>
        </w:rPr>
        <w:t xml:space="preserve">Ainda não foi possível resolver, pois envolve refazer o mecanismo de procura e a alteração do css do novo mecanismo.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41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  <w:jc w:val="both"/>
    </w:pPr>
    <w:rPr>
      <w:b w:val="1"/>
      <w:color w:val="1c4587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firstLine="283.46456692913375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